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1584896E" w:rsidR="00943E0D" w:rsidRPr="00F65616" w:rsidRDefault="00F875FE" w:rsidP="00AA6DBD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MERIVOBOX, o novo sistema box Blum com um conceito consistente de plataforma</w:t>
      </w:r>
    </w:p>
    <w:p w14:paraId="01003DB3" w14:textId="00D5A8C3" w:rsidR="00943E0D" w:rsidRPr="00E07763" w:rsidRDefault="0096491F" w:rsidP="00AA6DBD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Diversas variantes de laterais criam margens máximas de composições</w:t>
      </w:r>
    </w:p>
    <w:p w14:paraId="4134F358" w14:textId="242D66F9" w:rsidR="003B6DB6" w:rsidRPr="00B15A7A" w:rsidRDefault="00807208" w:rsidP="00AA6DBD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Passos padronizados de processamento em todas as variantes reduzem a complexidade</w:t>
      </w:r>
    </w:p>
    <w:p w14:paraId="0B11C7AB" w14:textId="2915B7B2" w:rsidR="00183A51" w:rsidRPr="00B15A7A" w:rsidRDefault="00183A51" w:rsidP="00AA6DBD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143C7627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3D8A6E02" w:rsidR="1CED830D" w:rsidRPr="00D4455C" w:rsidRDefault="00F875FE" w:rsidP="00AA6DBD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MERIVOBOX, a nova plataforma box da Blum</w:t>
      </w:r>
    </w:p>
    <w:p w14:paraId="738416C4" w14:textId="5B400A33" w:rsidR="00183A51" w:rsidRPr="00AC6416" w:rsidRDefault="00002810" w:rsidP="00AA6DBD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Implementação de ideias versáteis de extensões com apenas um sistema box</w:t>
      </w:r>
    </w:p>
    <w:p w14:paraId="7DF08C2A" w14:textId="77777777" w:rsidR="00AA6DBD" w:rsidRDefault="00AA6DBD" w:rsidP="00AA6DB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33A5E28A" w:rsidR="00183A51" w:rsidRDefault="1CED830D" w:rsidP="00AA6DBD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  <w:szCs w:val="20"/>
        </w:rPr>
        <w:t>Höchst/Áustria, maio de 2019.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/>
          <w:b/>
          <w:color w:val="000000" w:themeColor="text1"/>
          <w:sz w:val="20"/>
          <w:szCs w:val="20"/>
        </w:rPr>
        <w:t>Com MERIVOBOX, os processadores de produtos oferecem aos seus clientes um programa versátil de extensões com base em um único sistema box.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Não importa se as laterais são fechadas ou abertas, se totalmente metálicas ou com elementos de design – há uma guia de gabinete com apenas uma posição de aparafusamento para todas as aplicações, uma frente com somente um esquema de furos para todas as aplicações.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Com isto, a Blum implementou a ideia da plataforma sem comprometer nada.</w:t>
      </w:r>
    </w:p>
    <w:p w14:paraId="3B153045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6B174302" w:rsidR="681D871B" w:rsidRDefault="00F72F94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Uma grande variedade com poucos componentes é o que a fabricante de ferragens Blum possibilita com o seu sistema box MERIVOBOX, apresentado na </w:t>
      </w:r>
      <w:r>
        <w:rPr>
          <w:rFonts w:ascii="Arial" w:hAnsi="Arial"/>
          <w:i/>
          <w:sz w:val="20"/>
          <w:szCs w:val="20"/>
        </w:rPr>
        <w:t>interzum</w:t>
      </w:r>
      <w:r>
        <w:rPr>
          <w:rFonts w:ascii="Arial" w:hAnsi="Arial"/>
          <w:sz w:val="20"/>
          <w:szCs w:val="20"/>
        </w:rPr>
        <w:t xml:space="preserve"> 2019. Não importa qual seja a variante de extensão – os passos de processamento ainda permanecem simples e o ajuste e a montagem sempre os mesmos. A ideia de plataforma permanece no ponto central no novo sistema box. A peça principal forma uma guia de gabinete com apenas uma posição de aparafusamento para todas as aplicações. O sistema de corrediças assegura alta estabilidade vertical e capacidade de carga devido ao seu formato especial em L.</w:t>
      </w:r>
    </w:p>
    <w:p w14:paraId="767281D5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34C27862" w14:textId="21EBCDFA" w:rsidR="00137B64" w:rsidRDefault="00137B64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Laterais características, processadas sempre da mesma forma</w:t>
      </w:r>
      <w:r>
        <w:rPr>
          <w:rFonts w:ascii="Arial" w:hAnsi="Arial"/>
          <w:b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 xml:space="preserve">O design característico das laterais garante reconhecimento. Um elemento de design estende-se por todas as variantes de design. Uma linha acentuada permite uma refração da luz peculiar à lateral. A plataforma MERIVOBOX exerce todo o seu potencial, sobretudo com base na lateral em altura M – como gaveta, mas também como base para todas as variantes de extensão frontal modular. A interface da plataforma possibilita diversas estruturas: com reling, com reling e elemento de design, BOXCOVER com vidro ou com fechamento metálico com BOXCAP. Para um visual fechado de alta qualidade, a Blum oferece a variante frontal monolítica </w:t>
      </w:r>
      <w:r>
        <w:rPr>
          <w:rFonts w:ascii="Arial" w:hAnsi="Arial"/>
          <w:i/>
          <w:sz w:val="20"/>
          <w:szCs w:val="20"/>
        </w:rPr>
        <w:t>pure</w:t>
      </w:r>
      <w:r>
        <w:rPr>
          <w:rFonts w:ascii="Arial" w:hAnsi="Arial"/>
          <w:sz w:val="20"/>
          <w:szCs w:val="20"/>
        </w:rPr>
        <w:t xml:space="preserve"> com uma lateral metálica contínua.</w:t>
      </w:r>
    </w:p>
    <w:p w14:paraId="6E49C490" w14:textId="77777777" w:rsidR="00AA6DBD" w:rsidRPr="00E554E7" w:rsidRDefault="00AA6DBD" w:rsidP="00AA6DBD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65458029" w14:textId="1F06B2DD" w:rsidR="0090389F" w:rsidRDefault="001A3A73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Função convincente e processamento bem elaborado</w:t>
      </w:r>
      <w:r>
        <w:rPr>
          <w:rFonts w:ascii="Arial" w:hAnsi="Arial"/>
          <w:sz w:val="20"/>
          <w:szCs w:val="20"/>
        </w:rPr>
        <w:br/>
        <w:t xml:space="preserve">Para que o </w:t>
      </w:r>
      <w:r>
        <w:rPr>
          <w:rFonts w:ascii="Arial" w:hAnsi="Arial"/>
          <w:iCs/>
          <w:sz w:val="20"/>
          <w:szCs w:val="20"/>
        </w:rPr>
        <w:t>MERIVOBOX</w:t>
      </w:r>
      <w:r>
        <w:rPr>
          <w:rFonts w:ascii="Arial" w:hAnsi="Arial"/>
          <w:sz w:val="20"/>
          <w:szCs w:val="20"/>
        </w:rPr>
        <w:t xml:space="preserve"> convença por toda a vida útil do móvel, a fabricante de ferragens austríaca atende aos elevados padrões de funcionalidade. Os roletes em matéria plástica de pouco desgaste e a sincronização de guia de gaveta e carros móveis proporcionam um deslizamento suave sincronizado. Graças a interfaces para componentes adicionais, o MERIVOBOX pode ser posteriormente equipado com tecnologias de movimento e estabilização </w:t>
      </w:r>
      <w:r>
        <w:rPr>
          <w:rFonts w:ascii="Arial" w:hAnsi="Arial"/>
          <w:sz w:val="20"/>
          <w:szCs w:val="20"/>
        </w:rPr>
        <w:lastRenderedPageBreak/>
        <w:t xml:space="preserve">lateral. As configurações uniformes, a montagem e a desmontagem fáceis da frente por encaixe e uma posição zero exata evitam gastos de processamento. Isto reduz a complexidade da fabricação do móvel e ainda possibilita um amplo programa. O MERIVOBOX foi apresentado pela primeira vez na </w:t>
      </w:r>
      <w:r>
        <w:rPr>
          <w:rFonts w:ascii="Arial" w:hAnsi="Arial"/>
          <w:i/>
          <w:sz w:val="20"/>
          <w:szCs w:val="20"/>
        </w:rPr>
        <w:t>interzum</w:t>
      </w:r>
      <w:r>
        <w:rPr>
          <w:rFonts w:ascii="Arial" w:hAnsi="Arial"/>
          <w:sz w:val="20"/>
          <w:szCs w:val="20"/>
        </w:rPr>
        <w:t xml:space="preserve"> 2019. Atualmente, a Blum está construindo instalações de fabricação completamente novas para o novo sistema box.</w:t>
      </w:r>
    </w:p>
    <w:p w14:paraId="5F088726" w14:textId="316CADFC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315B7663" w14:textId="724236A8" w:rsidR="00AA6DBD" w:rsidRDefault="00AA6DBD" w:rsidP="00AA6DBD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Número de caracteres: 2.</w:t>
      </w:r>
      <w:r w:rsidR="00E554E7">
        <w:rPr>
          <w:rFonts w:ascii="Arial" w:hAnsi="Arial"/>
          <w:sz w:val="18"/>
          <w:szCs w:val="18"/>
        </w:rPr>
        <w:t>833</w:t>
      </w:r>
      <w:r>
        <w:rPr>
          <w:rFonts w:ascii="Arial" w:hAnsi="Arial"/>
          <w:sz w:val="18"/>
          <w:szCs w:val="18"/>
        </w:rPr>
        <w:t xml:space="preserve"> (incluindo espaços), número de palavras: </w:t>
      </w:r>
      <w:r w:rsidR="00E554E7">
        <w:rPr>
          <w:rFonts w:ascii="Arial" w:hAnsi="Arial"/>
          <w:sz w:val="18"/>
          <w:szCs w:val="18"/>
        </w:rPr>
        <w:t>440</w:t>
      </w:r>
    </w:p>
    <w:p w14:paraId="790CE388" w14:textId="77777777" w:rsidR="00AA6DBD" w:rsidRPr="007E2EB8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3F7503CC" w14:textId="48E1F5E8" w:rsidR="00183A51" w:rsidRDefault="00183A51" w:rsidP="00AA6DBD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/>
          <w:sz w:val="20"/>
          <w:szCs w:val="20"/>
        </w:rPr>
        <w:tab/>
      </w:r>
      <w:hyperlink r:id="rId12" w:history="1">
        <w:r>
          <w:rPr>
            <w:rStyle w:val="Hyperlink"/>
            <w:rFonts w:ascii="Arial" w:hAnsi="Arial"/>
            <w:sz w:val="20"/>
            <w:szCs w:val="20"/>
          </w:rPr>
          <w:t>www.blum.com</w:t>
        </w:r>
      </w:hyperlink>
      <w:r>
        <w:rPr>
          <w:rFonts w:ascii="Arial" w:hAnsi="Arial"/>
          <w:sz w:val="20"/>
          <w:szCs w:val="20"/>
        </w:rPr>
        <w:br/>
      </w:r>
      <w:r w:rsidRPr="00641AEF">
        <w:rPr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4" w:history="1">
        <w:r>
          <w:rPr>
            <w:rStyle w:val="Hyperlink"/>
            <w:rFonts w:ascii="Arial" w:hAnsi="Arial"/>
            <w:sz w:val="20"/>
            <w:szCs w:val="20"/>
          </w:rPr>
          <w:t>www.twitter.com/BlumPresse</w:t>
        </w:r>
      </w:hyperlink>
      <w:r>
        <w:rPr>
          <w:rFonts w:ascii="Arial" w:hAnsi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6" w:history="1">
        <w:r>
          <w:rPr>
            <w:rStyle w:val="Hyperlink"/>
            <w:rFonts w:ascii="Arial" w:hAnsi="Arial"/>
            <w:sz w:val="20"/>
            <w:szCs w:val="20"/>
          </w:rPr>
          <w:t>www.youtube.com/user/JuliusBlumGmbH</w:t>
        </w:r>
      </w:hyperlink>
      <w:r>
        <w:rPr>
          <w:rFonts w:ascii="Arial" w:hAnsi="Arial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0"/>
        </w:rPr>
        <w:tab/>
      </w:r>
      <w:hyperlink r:id="rId18" w:history="1">
        <w:r>
          <w:rPr>
            <w:rStyle w:val="Hyperlink"/>
            <w:rFonts w:ascii="Arial Hebrew Light" w:hAnsi="Arial Hebrew Light"/>
            <w:sz w:val="20"/>
            <w:szCs w:val="20"/>
          </w:rPr>
          <w:t>www.linkedin.com/company/julius-blum-gmbh</w:t>
        </w:r>
      </w:hyperlink>
    </w:p>
    <w:p w14:paraId="071F78D7" w14:textId="6D109D3A" w:rsidR="00183A51" w:rsidRPr="00E554E7" w:rsidRDefault="00183A51" w:rsidP="00AA6DBD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W w:w="9214" w:type="dxa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932"/>
      </w:tblGrid>
      <w:tr w:rsidR="00183A51" w:rsidRPr="00E62D87" w14:paraId="1615D2CD" w14:textId="77777777" w:rsidTr="00AD083C">
        <w:trPr>
          <w:cantSplit/>
        </w:trPr>
        <w:tc>
          <w:tcPr>
            <w:tcW w:w="4282" w:type="dxa"/>
            <w:shd w:val="clear" w:color="auto" w:fill="auto"/>
          </w:tcPr>
          <w:p w14:paraId="5D6B72DF" w14:textId="243DCF4C" w:rsidR="00183A51" w:rsidRPr="00C85871" w:rsidRDefault="00E21EC5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4650E7" wp14:editId="35C4696C">
                  <wp:extent cx="2160000" cy="1618267"/>
                  <wp:effectExtent l="0" t="0" r="0" b="127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um_MVX0015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18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4307">
              <w:rPr>
                <w:rFonts w:ascii="Arial" w:hAnsi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4932" w:type="dxa"/>
            <w:shd w:val="clear" w:color="auto" w:fill="auto"/>
          </w:tcPr>
          <w:p w14:paraId="7810D1B1" w14:textId="17E61707" w:rsidR="00E627BD" w:rsidRDefault="00183A51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(Imagem: Blum_</w:t>
            </w:r>
            <w:r w:rsidR="00E21EC5">
              <w:rPr>
                <w:rFonts w:ascii="Arial" w:hAnsi="Arial"/>
                <w:color w:val="000000"/>
                <w:sz w:val="18"/>
                <w:szCs w:val="18"/>
              </w:rPr>
              <w:t>MVX0015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5DDD80FF" w14:textId="77777777" w:rsidR="00AA6DBD" w:rsidRPr="00E554E7" w:rsidRDefault="00AA6DBD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38685872" w14:textId="226C026D" w:rsidR="00183A51" w:rsidRPr="00C85871" w:rsidRDefault="009F239F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O design característico com uma grande gama de variantes possíveis fazem com que MERIVOBOX, o novo sistema box da Blum, se torne inconfundível.</w:t>
            </w:r>
          </w:p>
        </w:tc>
      </w:tr>
      <w:tr w:rsidR="00B026A6" w:rsidRPr="007E2EB8" w14:paraId="208B582D" w14:textId="77777777" w:rsidTr="00AD083C">
        <w:trPr>
          <w:cantSplit/>
        </w:trPr>
        <w:tc>
          <w:tcPr>
            <w:tcW w:w="4282" w:type="dxa"/>
            <w:shd w:val="clear" w:color="auto" w:fill="auto"/>
          </w:tcPr>
          <w:p w14:paraId="5B06857B" w14:textId="41E73790" w:rsidR="00B026A6" w:rsidRPr="00942A07" w:rsidRDefault="00E21EC5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5E4B597D" wp14:editId="6646A9AD">
                  <wp:extent cx="2160000" cy="1544237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lum_MVX0011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44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4540">
              <w:rPr>
                <w:rFonts w:ascii="Arial" w:hAnsi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4932" w:type="dxa"/>
            <w:shd w:val="clear" w:color="auto" w:fill="auto"/>
          </w:tcPr>
          <w:p w14:paraId="3E666377" w14:textId="0ED09F7B" w:rsidR="00B026A6" w:rsidRDefault="00B026A6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(Imagem: Blum_</w:t>
            </w:r>
            <w:r w:rsidR="00E21EC5">
              <w:rPr>
                <w:rFonts w:ascii="Arial" w:hAnsi="Arial"/>
                <w:color w:val="000000"/>
                <w:sz w:val="18"/>
                <w:szCs w:val="18"/>
              </w:rPr>
              <w:t>MVX0011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4D5E1402" w14:textId="77777777" w:rsidR="00AA6DBD" w:rsidRDefault="00AA6DBD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3BADE8" w14:textId="0AB9D23C" w:rsidR="00B026A6" w:rsidRPr="00C85871" w:rsidRDefault="00B026A6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Uma guia de gabinete com apenas uma posição de aparafusamento para todas as aplicações e muitas possíveis variantes de extensões – é a Blum implementando, consistentemente, a ideia de plataforma.</w:t>
            </w:r>
          </w:p>
        </w:tc>
      </w:tr>
    </w:tbl>
    <w:p w14:paraId="42C8DED5" w14:textId="5D86EEEA" w:rsidR="00183A51" w:rsidRDefault="00183A51" w:rsidP="00AA6DBD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Número de referência:</w:t>
      </w:r>
      <w:r>
        <w:rPr>
          <w:rFonts w:ascii="Arial" w:hAnsi="Arial"/>
          <w:sz w:val="18"/>
          <w:szCs w:val="18"/>
        </w:rPr>
        <w:t xml:space="preserve"> Blum_Interzum 2019_Merivobox</w:t>
      </w:r>
    </w:p>
    <w:p w14:paraId="0B801297" w14:textId="77777777" w:rsidR="00AA6DBD" w:rsidRDefault="00AA6DBD" w:rsidP="00AA6DBD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3B717AC8" w:rsidR="00183A51" w:rsidRDefault="00183A51" w:rsidP="00AA6DBD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Seu contato para mais informações:</w:t>
      </w:r>
    </w:p>
    <w:p w14:paraId="7ED6C221" w14:textId="63C5262D" w:rsidR="00183A51" w:rsidRDefault="3877935C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Stefan Baumann: T +43 5578 705-2605; E </w:t>
      </w:r>
      <w:hyperlink r:id="rId21">
        <w:r>
          <w:rPr>
            <w:rStyle w:val="Hyperlink"/>
            <w:rFonts w:ascii="Arial" w:hAnsi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Julius Blum GmbH</w:t>
      </w:r>
      <w:r>
        <w:rPr>
          <w:rFonts w:ascii="Arial" w:hAnsi="Arial"/>
          <w:sz w:val="20"/>
          <w:szCs w:val="20"/>
        </w:rPr>
        <w:br/>
        <w:t>Industriestr. 1</w:t>
      </w:r>
      <w:r>
        <w:rPr>
          <w:rFonts w:ascii="Arial" w:hAnsi="Arial"/>
          <w:sz w:val="20"/>
          <w:szCs w:val="20"/>
        </w:rPr>
        <w:br/>
        <w:t>6973 Höchst/Áustria</w:t>
      </w:r>
      <w:bookmarkStart w:id="0" w:name="_Hlk516056811"/>
    </w:p>
    <w:p w14:paraId="3A671BB9" w14:textId="77777777" w:rsidR="00AA6DBD" w:rsidRDefault="00AA6DBD" w:rsidP="00AA6DB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4B55ECB8" w:rsidR="00183A51" w:rsidRDefault="00183A51" w:rsidP="00AA6DBD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Outros comunicados de imprensa e pastas digitais de imprensa</w:t>
      </w:r>
      <w:r>
        <w:rPr>
          <w:rFonts w:ascii="Arial" w:hAnsi="Arial"/>
          <w:sz w:val="20"/>
          <w:szCs w:val="20"/>
        </w:rPr>
        <w:t xml:space="preserve"> em</w:t>
      </w:r>
      <w:r>
        <w:rPr>
          <w:rFonts w:ascii="Arial" w:hAnsi="Arial"/>
          <w:b/>
          <w:sz w:val="20"/>
          <w:szCs w:val="20"/>
        </w:rPr>
        <w:t xml:space="preserve"> </w:t>
      </w:r>
      <w:hyperlink r:id="rId22" w:history="1">
        <w:r>
          <w:rPr>
            <w:rStyle w:val="Hyperlink"/>
            <w:rFonts w:ascii="Arial" w:hAnsi="Arial"/>
            <w:sz w:val="20"/>
            <w:szCs w:val="20"/>
          </w:rPr>
          <w:t>https://www.blum.com/at/de/unternehmen/presse/</w:t>
        </w:r>
      </w:hyperlink>
      <w:bookmarkStart w:id="1" w:name="_GoBack"/>
      <w:bookmarkEnd w:id="1"/>
    </w:p>
    <w:p w14:paraId="58F61329" w14:textId="209F499F" w:rsidR="00183A51" w:rsidRDefault="00183A51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lastRenderedPageBreak/>
        <w:t>Imagens:</w:t>
      </w:r>
      <w:r>
        <w:rPr>
          <w:rFonts w:ascii="Arial" w:hAnsi="Arial"/>
          <w:sz w:val="20"/>
          <w:szCs w:val="20"/>
        </w:rPr>
        <w:t xml:space="preserve"> para a publicação gratuita, favor especificar a fonte da imagem.</w:t>
      </w:r>
      <w:bookmarkEnd w:id="0"/>
    </w:p>
    <w:p w14:paraId="19D82232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Fabricação e distribuição de ferragens para móveis: </w:t>
            </w:r>
          </w:p>
          <w:p w14:paraId="553A8B12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Sistemas de portas de elevação, dobradiças, extensões e tecnologias de movimento, com suporte de ajudas de montagem e E-Services</w:t>
            </w:r>
          </w:p>
          <w:p w14:paraId="41F62441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Unidades de produção: </w:t>
            </w:r>
            <w:r>
              <w:rPr>
                <w:rFonts w:ascii="Arial" w:hAnsi="Arial"/>
                <w:sz w:val="20"/>
                <w:szCs w:val="20"/>
              </w:rPr>
              <w:t>8 fábricas em Vorarlberg e outras nos EUA, Brasil e Polônia.</w:t>
            </w:r>
          </w:p>
          <w:p w14:paraId="1AD9AEFA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Colaboradores:</w:t>
            </w:r>
            <w:r>
              <w:rPr>
                <w:rFonts w:ascii="Arial" w:hAnsi="Arial"/>
                <w:sz w:val="20"/>
                <w:szCs w:val="20"/>
              </w:rPr>
              <w:t xml:space="preserve"> no mundo 7.600, em Vorarlberg 5.800</w:t>
            </w:r>
          </w:p>
          <w:p w14:paraId="2C1A6CBC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Faturamento no ano fiscal de 2017/2018: </w:t>
            </w:r>
            <w:r>
              <w:rPr>
                <w:rFonts w:ascii="Arial" w:hAnsi="Arial"/>
                <w:sz w:val="20"/>
                <w:szCs w:val="20"/>
              </w:rPr>
              <w:t>1.839,42 milhões de euros</w:t>
            </w:r>
          </w:p>
          <w:p w14:paraId="0CCA3FD1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Volume de negócios no mercado externo</w:t>
            </w:r>
            <w:r>
              <w:rPr>
                <w:rFonts w:ascii="Arial" w:hAnsi="Arial"/>
                <w:sz w:val="20"/>
                <w:szCs w:val="20"/>
              </w:rPr>
              <w:t>: 97 %</w:t>
            </w:r>
          </w:p>
          <w:p w14:paraId="45FEEE65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Filiais ou representações:</w:t>
            </w:r>
            <w:r>
              <w:rPr>
                <w:rFonts w:ascii="Arial" w:hAnsi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Mercados abastecidos no mundo:</w:t>
            </w:r>
            <w:r>
              <w:rPr>
                <w:rFonts w:ascii="Arial" w:hAnsi="Arial"/>
                <w:sz w:val="20"/>
                <w:szCs w:val="20"/>
              </w:rPr>
              <w:t xml:space="preserve"> mais de 120 </w:t>
            </w:r>
          </w:p>
          <w:p w14:paraId="5A6727FF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Posição: 1º de Julho de 2018</w:t>
            </w:r>
          </w:p>
        </w:tc>
      </w:tr>
    </w:tbl>
    <w:p w14:paraId="4E47C1E7" w14:textId="6E5AE8D4" w:rsidR="007F5A72" w:rsidRDefault="007F5A72" w:rsidP="00AA6DBD">
      <w:pPr>
        <w:spacing w:line="360" w:lineRule="auto"/>
      </w:pPr>
    </w:p>
    <w:sectPr w:rsidR="007F5A72" w:rsidSect="00A73A42">
      <w:headerReference w:type="even" r:id="rId23"/>
      <w:footerReference w:type="default" r:id="rId24"/>
      <w:headerReference w:type="first" r:id="rId25"/>
      <w:footerReference w:type="first" r:id="rId26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04359" w14:textId="77777777" w:rsidR="00FA2DFD" w:rsidRDefault="00FA2DFD">
      <w:r>
        <w:separator/>
      </w:r>
    </w:p>
  </w:endnote>
  <w:endnote w:type="continuationSeparator" w:id="0">
    <w:p w14:paraId="2CD6FF94" w14:textId="77777777" w:rsidR="00FA2DFD" w:rsidRDefault="00FA2DFD">
      <w:r>
        <w:continuationSeparator/>
      </w:r>
    </w:p>
  </w:endnote>
  <w:endnote w:type="continuationNotice" w:id="1">
    <w:p w14:paraId="56F95082" w14:textId="77777777" w:rsidR="004927AD" w:rsidRDefault="004927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2609" w14:textId="77777777" w:rsidR="00FA2DFD" w:rsidRDefault="00FA2DFD">
      <w:r>
        <w:separator/>
      </w:r>
    </w:p>
  </w:footnote>
  <w:footnote w:type="continuationSeparator" w:id="0">
    <w:p w14:paraId="0231F62C" w14:textId="77777777" w:rsidR="00FA2DFD" w:rsidRDefault="00FA2DFD">
      <w:r>
        <w:continuationSeparator/>
      </w:r>
    </w:p>
  </w:footnote>
  <w:footnote w:type="continuationNotice" w:id="1">
    <w:p w14:paraId="7174840F" w14:textId="77777777" w:rsidR="004927AD" w:rsidRDefault="004927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E21EC5"/>
  <w:p w14:paraId="68F710B3" w14:textId="77777777" w:rsidR="009D77BA" w:rsidRDefault="00E21E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375AD"/>
    <w:rsid w:val="00043E34"/>
    <w:rsid w:val="00052FFD"/>
    <w:rsid w:val="000600EA"/>
    <w:rsid w:val="00072927"/>
    <w:rsid w:val="000742C0"/>
    <w:rsid w:val="00074711"/>
    <w:rsid w:val="00075B99"/>
    <w:rsid w:val="000C3647"/>
    <w:rsid w:val="000C7997"/>
    <w:rsid w:val="000C7E21"/>
    <w:rsid w:val="000E31DD"/>
    <w:rsid w:val="000F0B78"/>
    <w:rsid w:val="000F408C"/>
    <w:rsid w:val="00114FB9"/>
    <w:rsid w:val="00116725"/>
    <w:rsid w:val="0013095D"/>
    <w:rsid w:val="00137B64"/>
    <w:rsid w:val="00141730"/>
    <w:rsid w:val="00142AFE"/>
    <w:rsid w:val="00145870"/>
    <w:rsid w:val="001459BF"/>
    <w:rsid w:val="00154180"/>
    <w:rsid w:val="00155ADC"/>
    <w:rsid w:val="00177372"/>
    <w:rsid w:val="00182BFF"/>
    <w:rsid w:val="00183A51"/>
    <w:rsid w:val="00186C75"/>
    <w:rsid w:val="00194E99"/>
    <w:rsid w:val="001A3A73"/>
    <w:rsid w:val="001A462B"/>
    <w:rsid w:val="001B1042"/>
    <w:rsid w:val="001B177E"/>
    <w:rsid w:val="001B795D"/>
    <w:rsid w:val="001C2D3F"/>
    <w:rsid w:val="001C4674"/>
    <w:rsid w:val="001E0D43"/>
    <w:rsid w:val="001E433A"/>
    <w:rsid w:val="001E564B"/>
    <w:rsid w:val="001E5A67"/>
    <w:rsid w:val="001F0644"/>
    <w:rsid w:val="0020782F"/>
    <w:rsid w:val="0022113D"/>
    <w:rsid w:val="00227496"/>
    <w:rsid w:val="002312A8"/>
    <w:rsid w:val="002464E5"/>
    <w:rsid w:val="0026566D"/>
    <w:rsid w:val="00274F91"/>
    <w:rsid w:val="00292FF4"/>
    <w:rsid w:val="00293B2D"/>
    <w:rsid w:val="00295760"/>
    <w:rsid w:val="00295A6A"/>
    <w:rsid w:val="00296257"/>
    <w:rsid w:val="002D221C"/>
    <w:rsid w:val="002D4304"/>
    <w:rsid w:val="002E5CF9"/>
    <w:rsid w:val="002E6DDB"/>
    <w:rsid w:val="002F6F10"/>
    <w:rsid w:val="0030113C"/>
    <w:rsid w:val="003068E9"/>
    <w:rsid w:val="00307BA7"/>
    <w:rsid w:val="0031150C"/>
    <w:rsid w:val="00316F08"/>
    <w:rsid w:val="003231A1"/>
    <w:rsid w:val="00323267"/>
    <w:rsid w:val="0032384D"/>
    <w:rsid w:val="00323B71"/>
    <w:rsid w:val="00327046"/>
    <w:rsid w:val="00334792"/>
    <w:rsid w:val="003374B3"/>
    <w:rsid w:val="003458C9"/>
    <w:rsid w:val="00347171"/>
    <w:rsid w:val="00347E7E"/>
    <w:rsid w:val="0035147D"/>
    <w:rsid w:val="00356B29"/>
    <w:rsid w:val="003632EF"/>
    <w:rsid w:val="00363364"/>
    <w:rsid w:val="00371550"/>
    <w:rsid w:val="00373CCA"/>
    <w:rsid w:val="0037582D"/>
    <w:rsid w:val="00377198"/>
    <w:rsid w:val="00391348"/>
    <w:rsid w:val="003B09F4"/>
    <w:rsid w:val="003B6DB6"/>
    <w:rsid w:val="003B70D6"/>
    <w:rsid w:val="003D13F4"/>
    <w:rsid w:val="003D60C9"/>
    <w:rsid w:val="003D6EF3"/>
    <w:rsid w:val="003E09CD"/>
    <w:rsid w:val="003E2513"/>
    <w:rsid w:val="003E4D7D"/>
    <w:rsid w:val="003E7863"/>
    <w:rsid w:val="003F4300"/>
    <w:rsid w:val="003F517A"/>
    <w:rsid w:val="003F5918"/>
    <w:rsid w:val="0040104C"/>
    <w:rsid w:val="004011E9"/>
    <w:rsid w:val="00402B21"/>
    <w:rsid w:val="00405216"/>
    <w:rsid w:val="00410672"/>
    <w:rsid w:val="0041389F"/>
    <w:rsid w:val="0042433F"/>
    <w:rsid w:val="00434224"/>
    <w:rsid w:val="00444A2F"/>
    <w:rsid w:val="00444C59"/>
    <w:rsid w:val="00444DFF"/>
    <w:rsid w:val="00445994"/>
    <w:rsid w:val="00450755"/>
    <w:rsid w:val="00472107"/>
    <w:rsid w:val="00472B97"/>
    <w:rsid w:val="00475633"/>
    <w:rsid w:val="00487028"/>
    <w:rsid w:val="004927AD"/>
    <w:rsid w:val="00496FF6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F13D7"/>
    <w:rsid w:val="004F2F3F"/>
    <w:rsid w:val="00506DBB"/>
    <w:rsid w:val="00520D16"/>
    <w:rsid w:val="00524314"/>
    <w:rsid w:val="00526B7C"/>
    <w:rsid w:val="005279BC"/>
    <w:rsid w:val="0053381B"/>
    <w:rsid w:val="005339AB"/>
    <w:rsid w:val="005418A1"/>
    <w:rsid w:val="00541932"/>
    <w:rsid w:val="005460C6"/>
    <w:rsid w:val="005532A5"/>
    <w:rsid w:val="00563402"/>
    <w:rsid w:val="00577246"/>
    <w:rsid w:val="00585983"/>
    <w:rsid w:val="00585BBC"/>
    <w:rsid w:val="005A26FF"/>
    <w:rsid w:val="005A3B5B"/>
    <w:rsid w:val="005B7E0A"/>
    <w:rsid w:val="005C1317"/>
    <w:rsid w:val="005C1717"/>
    <w:rsid w:val="005C6C88"/>
    <w:rsid w:val="005E0F79"/>
    <w:rsid w:val="0060258D"/>
    <w:rsid w:val="0061539E"/>
    <w:rsid w:val="00632640"/>
    <w:rsid w:val="00634011"/>
    <w:rsid w:val="00645DD9"/>
    <w:rsid w:val="00646AEE"/>
    <w:rsid w:val="00663C52"/>
    <w:rsid w:val="0067105B"/>
    <w:rsid w:val="0067478D"/>
    <w:rsid w:val="00677075"/>
    <w:rsid w:val="00694540"/>
    <w:rsid w:val="0069649A"/>
    <w:rsid w:val="00696E9D"/>
    <w:rsid w:val="006A1011"/>
    <w:rsid w:val="006A57B8"/>
    <w:rsid w:val="006B29D1"/>
    <w:rsid w:val="006C1B62"/>
    <w:rsid w:val="006C72DA"/>
    <w:rsid w:val="006D0C88"/>
    <w:rsid w:val="006D7CE8"/>
    <w:rsid w:val="006E2276"/>
    <w:rsid w:val="006E390A"/>
    <w:rsid w:val="006E6711"/>
    <w:rsid w:val="006F0E42"/>
    <w:rsid w:val="0070195E"/>
    <w:rsid w:val="007056A3"/>
    <w:rsid w:val="007210F5"/>
    <w:rsid w:val="00727CD0"/>
    <w:rsid w:val="00730A79"/>
    <w:rsid w:val="007320BB"/>
    <w:rsid w:val="0074216E"/>
    <w:rsid w:val="00762836"/>
    <w:rsid w:val="007845B1"/>
    <w:rsid w:val="00793F68"/>
    <w:rsid w:val="00794147"/>
    <w:rsid w:val="007956F4"/>
    <w:rsid w:val="007A7C7F"/>
    <w:rsid w:val="007B181F"/>
    <w:rsid w:val="007C0E9C"/>
    <w:rsid w:val="007E2B84"/>
    <w:rsid w:val="007E2E33"/>
    <w:rsid w:val="007E2EB8"/>
    <w:rsid w:val="007E432A"/>
    <w:rsid w:val="007F09CD"/>
    <w:rsid w:val="007F1F3C"/>
    <w:rsid w:val="007F39EB"/>
    <w:rsid w:val="007F5A72"/>
    <w:rsid w:val="008040DE"/>
    <w:rsid w:val="00807094"/>
    <w:rsid w:val="00807208"/>
    <w:rsid w:val="00827D4C"/>
    <w:rsid w:val="00840810"/>
    <w:rsid w:val="00844C74"/>
    <w:rsid w:val="00856D09"/>
    <w:rsid w:val="00863F0D"/>
    <w:rsid w:val="0087534B"/>
    <w:rsid w:val="00891B4B"/>
    <w:rsid w:val="008A6489"/>
    <w:rsid w:val="008B592B"/>
    <w:rsid w:val="008B5981"/>
    <w:rsid w:val="008F7F7A"/>
    <w:rsid w:val="0090389F"/>
    <w:rsid w:val="00916769"/>
    <w:rsid w:val="0093068E"/>
    <w:rsid w:val="00941FED"/>
    <w:rsid w:val="00942A07"/>
    <w:rsid w:val="00942E4D"/>
    <w:rsid w:val="00943E0D"/>
    <w:rsid w:val="00944307"/>
    <w:rsid w:val="00952F35"/>
    <w:rsid w:val="00955645"/>
    <w:rsid w:val="00960AEE"/>
    <w:rsid w:val="0096491F"/>
    <w:rsid w:val="00964E02"/>
    <w:rsid w:val="00967412"/>
    <w:rsid w:val="00976D0A"/>
    <w:rsid w:val="00982058"/>
    <w:rsid w:val="00982345"/>
    <w:rsid w:val="00992BC1"/>
    <w:rsid w:val="00996E5D"/>
    <w:rsid w:val="009B62F3"/>
    <w:rsid w:val="009D07E4"/>
    <w:rsid w:val="009E1B08"/>
    <w:rsid w:val="009F191B"/>
    <w:rsid w:val="009F239F"/>
    <w:rsid w:val="00A00201"/>
    <w:rsid w:val="00A01A81"/>
    <w:rsid w:val="00A02223"/>
    <w:rsid w:val="00A02FF2"/>
    <w:rsid w:val="00A15789"/>
    <w:rsid w:val="00A17749"/>
    <w:rsid w:val="00A2488E"/>
    <w:rsid w:val="00A312EB"/>
    <w:rsid w:val="00A32846"/>
    <w:rsid w:val="00A50CF4"/>
    <w:rsid w:val="00A525CB"/>
    <w:rsid w:val="00A57175"/>
    <w:rsid w:val="00A61097"/>
    <w:rsid w:val="00A71102"/>
    <w:rsid w:val="00A73A42"/>
    <w:rsid w:val="00A769DF"/>
    <w:rsid w:val="00A879DB"/>
    <w:rsid w:val="00AA3BAC"/>
    <w:rsid w:val="00AA6DBD"/>
    <w:rsid w:val="00AB69C2"/>
    <w:rsid w:val="00AC2216"/>
    <w:rsid w:val="00AC2372"/>
    <w:rsid w:val="00AC6416"/>
    <w:rsid w:val="00AD083C"/>
    <w:rsid w:val="00AD190A"/>
    <w:rsid w:val="00AF1D86"/>
    <w:rsid w:val="00AF6452"/>
    <w:rsid w:val="00B004CC"/>
    <w:rsid w:val="00B026A6"/>
    <w:rsid w:val="00B06899"/>
    <w:rsid w:val="00B12054"/>
    <w:rsid w:val="00B15A7A"/>
    <w:rsid w:val="00B16B31"/>
    <w:rsid w:val="00B16CD7"/>
    <w:rsid w:val="00B315A2"/>
    <w:rsid w:val="00B54EA8"/>
    <w:rsid w:val="00B55698"/>
    <w:rsid w:val="00B6051E"/>
    <w:rsid w:val="00B81BA5"/>
    <w:rsid w:val="00B914DC"/>
    <w:rsid w:val="00B951C1"/>
    <w:rsid w:val="00BA5270"/>
    <w:rsid w:val="00BB408C"/>
    <w:rsid w:val="00BC3795"/>
    <w:rsid w:val="00BC7516"/>
    <w:rsid w:val="00BD57AB"/>
    <w:rsid w:val="00BD5AA2"/>
    <w:rsid w:val="00BD6FA5"/>
    <w:rsid w:val="00BF0586"/>
    <w:rsid w:val="00C0475A"/>
    <w:rsid w:val="00C2526B"/>
    <w:rsid w:val="00C31F94"/>
    <w:rsid w:val="00C447EB"/>
    <w:rsid w:val="00C53181"/>
    <w:rsid w:val="00C63D83"/>
    <w:rsid w:val="00C642D8"/>
    <w:rsid w:val="00C86E35"/>
    <w:rsid w:val="00C874A5"/>
    <w:rsid w:val="00C962B6"/>
    <w:rsid w:val="00C97BD4"/>
    <w:rsid w:val="00CA638F"/>
    <w:rsid w:val="00CC0C0D"/>
    <w:rsid w:val="00CE14DA"/>
    <w:rsid w:val="00CE4E86"/>
    <w:rsid w:val="00D210A4"/>
    <w:rsid w:val="00D274DB"/>
    <w:rsid w:val="00D30D04"/>
    <w:rsid w:val="00D36C47"/>
    <w:rsid w:val="00D4455C"/>
    <w:rsid w:val="00D51344"/>
    <w:rsid w:val="00D5499C"/>
    <w:rsid w:val="00D609D5"/>
    <w:rsid w:val="00D770EB"/>
    <w:rsid w:val="00D81003"/>
    <w:rsid w:val="00D93064"/>
    <w:rsid w:val="00D93CFF"/>
    <w:rsid w:val="00DB0514"/>
    <w:rsid w:val="00DB1951"/>
    <w:rsid w:val="00DB24EC"/>
    <w:rsid w:val="00DB4626"/>
    <w:rsid w:val="00DB737F"/>
    <w:rsid w:val="00DC5392"/>
    <w:rsid w:val="00DC539A"/>
    <w:rsid w:val="00DE054F"/>
    <w:rsid w:val="00DE405B"/>
    <w:rsid w:val="00DF6642"/>
    <w:rsid w:val="00E00316"/>
    <w:rsid w:val="00E0238D"/>
    <w:rsid w:val="00E07763"/>
    <w:rsid w:val="00E12E59"/>
    <w:rsid w:val="00E21EC5"/>
    <w:rsid w:val="00E224E5"/>
    <w:rsid w:val="00E22C3D"/>
    <w:rsid w:val="00E25EB8"/>
    <w:rsid w:val="00E27BDA"/>
    <w:rsid w:val="00E30773"/>
    <w:rsid w:val="00E30794"/>
    <w:rsid w:val="00E55080"/>
    <w:rsid w:val="00E554E7"/>
    <w:rsid w:val="00E627BD"/>
    <w:rsid w:val="00E64A37"/>
    <w:rsid w:val="00E66B41"/>
    <w:rsid w:val="00E73986"/>
    <w:rsid w:val="00E86090"/>
    <w:rsid w:val="00E86F76"/>
    <w:rsid w:val="00E9750E"/>
    <w:rsid w:val="00EA1CDF"/>
    <w:rsid w:val="00EA252E"/>
    <w:rsid w:val="00EC1837"/>
    <w:rsid w:val="00EC2BAF"/>
    <w:rsid w:val="00EC3579"/>
    <w:rsid w:val="00ED4C16"/>
    <w:rsid w:val="00ED6D5D"/>
    <w:rsid w:val="00EE3BDA"/>
    <w:rsid w:val="00EE3CD6"/>
    <w:rsid w:val="00EE4FAD"/>
    <w:rsid w:val="00EE53B8"/>
    <w:rsid w:val="00EE5949"/>
    <w:rsid w:val="00EE790E"/>
    <w:rsid w:val="00EF5E49"/>
    <w:rsid w:val="00F01349"/>
    <w:rsid w:val="00F05EA9"/>
    <w:rsid w:val="00F239CE"/>
    <w:rsid w:val="00F261D9"/>
    <w:rsid w:val="00F32B65"/>
    <w:rsid w:val="00F40E8E"/>
    <w:rsid w:val="00F5076E"/>
    <w:rsid w:val="00F532D3"/>
    <w:rsid w:val="00F533A7"/>
    <w:rsid w:val="00F60B73"/>
    <w:rsid w:val="00F66A9B"/>
    <w:rsid w:val="00F71C54"/>
    <w:rsid w:val="00F72F94"/>
    <w:rsid w:val="00F73F4D"/>
    <w:rsid w:val="00F75AC1"/>
    <w:rsid w:val="00F83BC3"/>
    <w:rsid w:val="00F875FE"/>
    <w:rsid w:val="00F97BA8"/>
    <w:rsid w:val="00FA24D0"/>
    <w:rsid w:val="00FA2DFD"/>
    <w:rsid w:val="00FA2EB9"/>
    <w:rsid w:val="00FA30AC"/>
    <w:rsid w:val="00FB4107"/>
    <w:rsid w:val="00FC3996"/>
    <w:rsid w:val="00FC4915"/>
    <w:rsid w:val="00FD1CFE"/>
    <w:rsid w:val="00FD6C5A"/>
    <w:rsid w:val="00FE2B5E"/>
    <w:rsid w:val="00FE59E9"/>
    <w:rsid w:val="00FE75D8"/>
    <w:rsid w:val="00FF0C00"/>
    <w:rsid w:val="018799B5"/>
    <w:rsid w:val="02FA7397"/>
    <w:rsid w:val="0C1B5567"/>
    <w:rsid w:val="1082E91D"/>
    <w:rsid w:val="16F29E72"/>
    <w:rsid w:val="1CCDF6AF"/>
    <w:rsid w:val="1CED830D"/>
    <w:rsid w:val="26AE0C86"/>
    <w:rsid w:val="27792EFD"/>
    <w:rsid w:val="2A21231A"/>
    <w:rsid w:val="2C857F54"/>
    <w:rsid w:val="32047458"/>
    <w:rsid w:val="3841B9CA"/>
    <w:rsid w:val="3877935C"/>
    <w:rsid w:val="4E9CFCA1"/>
    <w:rsid w:val="58A5F1EF"/>
    <w:rsid w:val="681D8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63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4927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927AD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5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s://www.linkedin.com/company/julius-blum-gmb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blum.com" TargetMode="External"/><Relationship Id="rId17" Type="http://schemas.openxmlformats.org/officeDocument/2006/relationships/image" Target="media/image4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user/JuliusBlumGmbH" TargetMode="Externa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witter.com/BlumPresse" TargetMode="External"/><Relationship Id="rId22" Type="http://schemas.openxmlformats.org/officeDocument/2006/relationships/hyperlink" Target="https://www.blum.com/at/de/unternehmen/presse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Michael Puempel</DisplayName>
        <AccountId>144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AEC04B-44E5-4F38-BB11-0A46CA1A9BF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9ecb0b22-5505-4233-bec7-5136d9212e90"/>
    <ds:schemaRef ds:uri="4772dd7f-e84b-4eb8-8e2d-3d5b44201ff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263A550-163B-435D-8B64-93A8CE1B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4248</Characters>
  <Application>Microsoft Office Word</Application>
  <DocSecurity>0</DocSecurity>
  <Lines>35</Lines>
  <Paragraphs>9</Paragraphs>
  <ScaleCrop>false</ScaleCrop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299</cp:revision>
  <cp:lastPrinted>2019-02-22T10:47:00Z</cp:lastPrinted>
  <dcterms:created xsi:type="dcterms:W3CDTF">2019-02-27T15:27:00Z</dcterms:created>
  <dcterms:modified xsi:type="dcterms:W3CDTF">2019-05-10T06:58:00Z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3584">
    <vt:lpwstr>68</vt:lpwstr>
  </property>
</Properties>
</file>